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21" w:rsidRDefault="00D86CAA" w:rsidP="00D86CAA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Документы, необходимые для решения вопроса </w:t>
      </w:r>
    </w:p>
    <w:p w:rsidR="00D86CAA" w:rsidRPr="00477C21" w:rsidRDefault="00D86CAA" w:rsidP="00D86CAA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  <w:r w:rsidRPr="00477C21">
        <w:rPr>
          <w:rFonts w:ascii="Liberation Serif" w:hAnsi="Liberation Serif" w:cs="Liberation Serif"/>
          <w:b/>
          <w:bCs/>
          <w:sz w:val="28"/>
          <w:szCs w:val="28"/>
        </w:rPr>
        <w:t>о предоставлении компенсации: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В случае личного обращения за назначением компенсации расходов </w:t>
      </w:r>
      <w:r w:rsidRPr="00477C2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по месту жительства</w:t>
      </w: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 необходимо предъявить следующие документы: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1. паспорт (оригинал и копия: лицевая сторона, прописка);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2. удостоверение или справка, дающая право на меры социальной поддержки (оригинал и копия);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Указанные документы являются обязательными для получения компенсации расходов. </w:t>
      </w:r>
    </w:p>
    <w:p w:rsidR="00D55DD2" w:rsidRPr="00477C21" w:rsidRDefault="00D86CAA" w:rsidP="00D55DD2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>Также гражданам рекомендуется представить:</w:t>
      </w:r>
    </w:p>
    <w:p w:rsidR="00D86CAA" w:rsidRPr="00477C21" w:rsidRDefault="00D55DD2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3. платежный документ на оплату жилого помещения и коммунальных услуг за месяц, предшествующий обращению с отметкой об оплате (оригинал и копия);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4. справка о составе семьи;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5. страховое свидетельство;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>6. номер счета (</w:t>
      </w:r>
      <w:r w:rsidR="00D55DD2" w:rsidRPr="00477C21">
        <w:rPr>
          <w:rFonts w:ascii="Liberation Serif" w:hAnsi="Liberation Serif" w:cs="Liberation Serif"/>
          <w:sz w:val="28"/>
          <w:szCs w:val="28"/>
        </w:rPr>
        <w:t>Единая социальная карта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В случае личного обращения за назначением компенсации расходов </w:t>
      </w:r>
      <w:r w:rsidRPr="00477C2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по месту пребывания </w:t>
      </w: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необходимо предъявить следующие документы: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1. паспорт (оригинал и копия: лицевая сторона, прописка);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2. удостоверение или справка, дающая право на меры социальной поддержки (оригинал и копия);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3. платежный документ на оплату жилого помещения и коммунальных услуг за месяц, предшествующий обращению с отметкой об оплате (оригинал и копия);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Указанные документы являются обязательными для получения компенсации расходов.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Также гражданам рекомендуется представить: </w:t>
      </w:r>
    </w:p>
    <w:p w:rsidR="00D55DD2" w:rsidRPr="00477C21" w:rsidRDefault="00D55DD2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3. платежный документ на оплату жилого помещения и коммунальных услуг за месяц, предшествующий обращению с отметкой об оплате (оригинал и копия);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4.документ, подтверждающий регистрацию по месту пребывания(оригинал и копия);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lastRenderedPageBreak/>
        <w:t xml:space="preserve">5. справка о составе семьи;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6. документ о неполучении мер социальной поддержки по оплате жилого помещения и коммунальных услуг по месту жительства; </w:t>
      </w:r>
    </w:p>
    <w:p w:rsidR="00D86CAA" w:rsidRPr="00477C21" w:rsidRDefault="00D86CAA" w:rsidP="00D86CAA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7. страховое свидетельство; </w:t>
      </w:r>
    </w:p>
    <w:p w:rsidR="00D86CAA" w:rsidRPr="00477C21" w:rsidRDefault="00D86CAA" w:rsidP="00D86CAA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8. номер счета </w:t>
      </w:r>
      <w:r w:rsidR="00D55DD2" w:rsidRPr="00477C21">
        <w:rPr>
          <w:rFonts w:ascii="Liberation Serif" w:hAnsi="Liberation Serif" w:cs="Liberation Serif"/>
          <w:sz w:val="28"/>
          <w:szCs w:val="28"/>
        </w:rPr>
        <w:t>(Единая социальная карта)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86CAA" w:rsidRPr="00477C21" w:rsidRDefault="00D86CAA" w:rsidP="00D86CAA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sz w:val="28"/>
          <w:szCs w:val="28"/>
        </w:rPr>
        <w:t>Время приема граждан:</w:t>
      </w:r>
      <w:r w:rsidRPr="00477C2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Pr="00477C21">
        <w:rPr>
          <w:rFonts w:ascii="Liberation Serif" w:hAnsi="Liberation Serif" w:cs="Liberation Serif"/>
          <w:sz w:val="28"/>
          <w:szCs w:val="28"/>
        </w:rPr>
        <w:t>понедельник – пятница с 8.</w:t>
      </w:r>
      <w:r w:rsidR="00D55DD2" w:rsidRPr="00477C21">
        <w:rPr>
          <w:rFonts w:ascii="Liberation Serif" w:hAnsi="Liberation Serif" w:cs="Liberation Serif"/>
          <w:sz w:val="28"/>
          <w:szCs w:val="28"/>
        </w:rPr>
        <w:t>30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 до 17.</w:t>
      </w:r>
      <w:r w:rsidR="00D55DD2" w:rsidRPr="00477C21">
        <w:rPr>
          <w:rFonts w:ascii="Liberation Serif" w:hAnsi="Liberation Serif" w:cs="Liberation Serif"/>
          <w:sz w:val="28"/>
          <w:szCs w:val="28"/>
        </w:rPr>
        <w:t>30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. Обед с 12.00 до 13.00. </w:t>
      </w:r>
    </w:p>
    <w:p w:rsidR="00D86CAA" w:rsidRPr="00477C21" w:rsidRDefault="00D86CAA" w:rsidP="00D86CAA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Тел: 8(34345)5-87-55. </w:t>
      </w:r>
    </w:p>
    <w:p w:rsidR="00D86CAA" w:rsidRPr="00477C21" w:rsidRDefault="00D86CAA" w:rsidP="00D86CAA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D86CAA" w:rsidRPr="00477C21" w:rsidRDefault="00D86CAA" w:rsidP="00D86CA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7C21">
        <w:rPr>
          <w:rFonts w:ascii="Liberation Serif" w:hAnsi="Liberation Serif" w:cs="Liberation Serif"/>
          <w:b/>
          <w:sz w:val="28"/>
          <w:szCs w:val="28"/>
        </w:rPr>
        <w:t xml:space="preserve">Прием заявлений ведут: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1. </w:t>
      </w:r>
      <w:r w:rsidR="00D55DD2" w:rsidRPr="00477C21">
        <w:rPr>
          <w:rFonts w:ascii="Liberation Serif" w:hAnsi="Liberation Serif" w:cs="Liberation Serif"/>
          <w:sz w:val="28"/>
          <w:szCs w:val="28"/>
        </w:rPr>
        <w:t>Специалист по предоставлению компенсаций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 </w:t>
      </w:r>
      <w:r w:rsidR="00D55DD2" w:rsidRPr="00477C21">
        <w:rPr>
          <w:rFonts w:ascii="Liberation Serif" w:hAnsi="Liberation Serif" w:cs="Liberation Serif"/>
          <w:b/>
          <w:bCs/>
          <w:sz w:val="28"/>
          <w:szCs w:val="28"/>
        </w:rPr>
        <w:t>Гончарова Анастасия Владимировна</w:t>
      </w:r>
      <w:r w:rsidRPr="00477C21">
        <w:rPr>
          <w:rFonts w:ascii="Liberation Serif" w:hAnsi="Liberation Serif" w:cs="Liberation Serif"/>
          <w:b/>
          <w:bCs/>
          <w:sz w:val="28"/>
          <w:szCs w:val="28"/>
        </w:rPr>
        <w:t>;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2. </w:t>
      </w:r>
      <w:r w:rsidR="00D55DD2" w:rsidRPr="00477C21">
        <w:rPr>
          <w:rFonts w:ascii="Liberation Serif" w:hAnsi="Liberation Serif" w:cs="Liberation Serif"/>
          <w:sz w:val="28"/>
          <w:szCs w:val="28"/>
        </w:rPr>
        <w:t xml:space="preserve">Специалист по предоставлению компенсаций </w:t>
      </w:r>
      <w:r w:rsidR="00D55DD2" w:rsidRPr="00477C21">
        <w:rPr>
          <w:rFonts w:ascii="Liberation Serif" w:hAnsi="Liberation Serif" w:cs="Liberation Serif"/>
          <w:b/>
          <w:bCs/>
          <w:sz w:val="28"/>
          <w:szCs w:val="28"/>
        </w:rPr>
        <w:t>Цыбульникова Анна Валерьевна</w:t>
      </w:r>
      <w:r w:rsidRPr="00477C21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предоставление мер социальной поддержки в виде компенсации расходов на оплату жилого помещения и коммунальных услуг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Компенсация расходов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 – это социальная выплата, которая является денежным эквивалентом мер социальной поддержки по оплате жилого помещения и коммунальных услуг, предоставляемых отдельным категориям граждан в соответствии с федеральным законодательством и законами Свердловской области.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Порядок назначения и выплаты компенсаций расходов на оплату жилого помещения и коммунальных услуг определен: </w:t>
      </w:r>
    </w:p>
    <w:p w:rsidR="00D86CAA" w:rsidRPr="00477C21" w:rsidRDefault="00D86CAA" w:rsidP="00D86CAA">
      <w:pPr>
        <w:pStyle w:val="a3"/>
        <w:numPr>
          <w:ilvl w:val="0"/>
          <w:numId w:val="1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26.06.2012г. №688-ПП; </w:t>
      </w:r>
    </w:p>
    <w:p w:rsidR="00D86CAA" w:rsidRPr="00477C21" w:rsidRDefault="00D86CAA" w:rsidP="00D86CAA">
      <w:pPr>
        <w:pStyle w:val="a3"/>
        <w:numPr>
          <w:ilvl w:val="0"/>
          <w:numId w:val="1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26.06.2012г. №689-ПП; </w:t>
      </w:r>
    </w:p>
    <w:p w:rsidR="00D86CAA" w:rsidRPr="00477C21" w:rsidRDefault="00D86CAA" w:rsidP="00D86CAA">
      <w:pPr>
        <w:pStyle w:val="a3"/>
        <w:numPr>
          <w:ilvl w:val="0"/>
          <w:numId w:val="1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26.06.2012г. №690-ПП; </w:t>
      </w:r>
    </w:p>
    <w:p w:rsidR="00D86CAA" w:rsidRPr="00477C21" w:rsidRDefault="00D86CAA" w:rsidP="00D86CAA">
      <w:pPr>
        <w:pStyle w:val="a3"/>
        <w:numPr>
          <w:ilvl w:val="0"/>
          <w:numId w:val="1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14.03.2013г. № 306-ПП.</w:t>
      </w: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Компенсация расходов предоставляется гражданам по месту их жительства (пребывания) на территории Свердловской области.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Предоставление компенсации расходов по месту пребывания производится при отсутствии предоставления мер социальной поддержки по оплате жилого помещения и коммунальных услуг по месту жительства по заявлению лица, имеющего право на получение компенсации расходов.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Компенсация расходов предоставляется гражданам при условии отсутствия у них </w:t>
      </w:r>
      <w:r w:rsidR="00D55DD2"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судебной </w:t>
      </w: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задолженности по оплате жилого помещения и коммунальных услуг.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При наличии у гражданина права на получение мер социальной поддержки на оплату жилого помещения и коммунальных услуг по нескольким основаниям в соответствии с федеральным и областным законодательством компенсация расходов предоставляется по одному основанию по выбору гражданина.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Основанием для отказа заявителю в назначении компенсации расходов является отсутствие у заявителя права на меры социальной поддержки по оплате жилого помещения и коммунальных услуг в соответствии с федеральным законодательством и законами Свердловской области.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Решение о назначении либо отказе в назначении компенсации расходов принимается в течение </w:t>
      </w:r>
      <w:r w:rsidRPr="00477C21"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10 </w:t>
      </w:r>
      <w:r w:rsidRPr="00477C21">
        <w:rPr>
          <w:rFonts w:ascii="Liberation Serif" w:hAnsi="Liberation Serif" w:cs="Liberation Serif"/>
          <w:b/>
          <w:bCs/>
          <w:sz w:val="28"/>
          <w:szCs w:val="28"/>
        </w:rPr>
        <w:t>рабочих дней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 с даты подачи заявления и документов.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Основаниями для отказа в назначении компенсации расходов являются: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1) отсутствие у лица, обратившегося за назначением компенсации расходов, права на меры социальной поддержки по оплате жилого помещения и коммунальных услуг;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2) получение лицом, обратившимся за назначением компенсации расходов, мер социальной поддержки по оплате жилого помещения и коммунальных услуг по иным основаниям;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>3) наличие у лица, обратившегося за назначением компенсации расходов</w:t>
      </w:r>
      <w:r w:rsidR="00D55DD2" w:rsidRPr="00477C21">
        <w:rPr>
          <w:rFonts w:ascii="Liberation Serif" w:hAnsi="Liberation Serif" w:cs="Liberation Serif"/>
          <w:sz w:val="28"/>
          <w:szCs w:val="28"/>
        </w:rPr>
        <w:t xml:space="preserve"> подтвержденной вступившей в законную силу судебным актом непогашенной </w:t>
      </w:r>
      <w:r w:rsidRPr="00477C21">
        <w:rPr>
          <w:rFonts w:ascii="Liberation Serif" w:hAnsi="Liberation Serif" w:cs="Liberation Serif"/>
          <w:sz w:val="28"/>
          <w:szCs w:val="28"/>
        </w:rPr>
        <w:t xml:space="preserve">задолженности по оплате жилого помещения и коммунальных услуг при отсутствии и (или) невыполнении гражданами соглашений по ее погашению;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4) 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Выплата компенсации расходов прекращается при наступлении следующих обстоятельств: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1) утрата права на получение компенсации расходов;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lastRenderedPageBreak/>
        <w:t xml:space="preserve">2) перемена места жительства (пребывания);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3) смерть получателя компенсации, а также признание его в установленном порядке умершим или безвестно отсутствующим.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Граждане, получающие компенсации расходов, в течение 14 дней со дня наступления обстоятельств, влекущих перерасчет либо прекращение предоставления компенсаций расходов, </w:t>
      </w:r>
      <w:r w:rsidRPr="00477C2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обязаны</w:t>
      </w:r>
      <w:r w:rsidRPr="00477C21">
        <w:rPr>
          <w:rFonts w:ascii="Liberation Serif" w:hAnsi="Liberation Serif" w:cs="Liberation Serif"/>
          <w:b/>
          <w:bCs/>
          <w:sz w:val="28"/>
          <w:szCs w:val="28"/>
        </w:rPr>
        <w:t xml:space="preserve"> известить уполномоченный орган о наступлении этих обстоятельств.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Суммы компенсаций расходов, излишне выплаченные получателю вследствие нарушения вышеперечисленных требований подлежат удержанию из последующих платежей, а при прекращении выплаты компенсаций расходов возмещаются получателем добровольно. В случае отказа получателя от добровольного возмещения излишне полученных сумм компенсаций расходов излишне выплаченные суммы компенсаций расходов взыскиваются уполномоченным органом в судебном порядке. </w:t>
      </w:r>
    </w:p>
    <w:p w:rsidR="00D86CAA" w:rsidRPr="00477C21" w:rsidRDefault="00D86CAA" w:rsidP="00D86CA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477C21">
        <w:rPr>
          <w:rFonts w:ascii="Liberation Serif" w:hAnsi="Liberation Serif" w:cs="Liberation Serif"/>
          <w:sz w:val="28"/>
          <w:szCs w:val="28"/>
        </w:rPr>
        <w:t xml:space="preserve">Компенсация расходов назначается с месяца обращения в уполномоченный орган по месту жительства (пребывания), но не ранее возникновения права на получение мер социальной поддержки по оплате жилого помещения и коммунальных услуг. </w:t>
      </w:r>
    </w:p>
    <w:p w:rsidR="00992C8A" w:rsidRPr="00477C21" w:rsidRDefault="00992C8A">
      <w:pPr>
        <w:rPr>
          <w:rFonts w:ascii="Liberation Serif" w:hAnsi="Liberation Serif" w:cs="Liberation Serif"/>
          <w:sz w:val="28"/>
          <w:szCs w:val="28"/>
        </w:rPr>
      </w:pPr>
    </w:p>
    <w:sectPr w:rsidR="00992C8A" w:rsidRPr="00477C21" w:rsidSect="00D86CA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6192"/>
    <w:multiLevelType w:val="hybridMultilevel"/>
    <w:tmpl w:val="B55A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86CAA"/>
    <w:rsid w:val="00477C21"/>
    <w:rsid w:val="00992C8A"/>
    <w:rsid w:val="00D55DD2"/>
    <w:rsid w:val="00D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9163"/>
  <w15:docId w15:val="{F36D5D41-9413-4B51-83EA-C51731A4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915</Words>
  <Characters>5217</Characters>
  <Application>Microsoft Office Word</Application>
  <DocSecurity>0</DocSecurity>
  <Lines>43</Lines>
  <Paragraphs>12</Paragraphs>
  <ScaleCrop>false</ScaleCrop>
  <Company>Microsoft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Шикова</cp:lastModifiedBy>
  <cp:revision>4</cp:revision>
  <dcterms:created xsi:type="dcterms:W3CDTF">2016-03-21T10:20:00Z</dcterms:created>
  <dcterms:modified xsi:type="dcterms:W3CDTF">2023-05-26T05:46:00Z</dcterms:modified>
</cp:coreProperties>
</file>